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4C" w:rsidRPr="008B6BC0" w:rsidRDefault="00CC014C" w:rsidP="00CC014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Приложение N 3</w:t>
      </w:r>
    </w:p>
    <w:p w:rsidR="00CC014C" w:rsidRPr="008B6BC0" w:rsidRDefault="00CC014C" w:rsidP="00CC014C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к распоряжению Правительства</w:t>
      </w:r>
    </w:p>
    <w:p w:rsidR="00CC014C" w:rsidRPr="008B6BC0" w:rsidRDefault="00CC014C" w:rsidP="00CC014C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Российской Федерации</w:t>
      </w:r>
    </w:p>
    <w:p w:rsidR="00CC014C" w:rsidRPr="008B6BC0" w:rsidRDefault="00CC014C" w:rsidP="00CC014C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от 12 октября 2019 г. N 2406-р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bookmarkStart w:id="0" w:name="P4449"/>
      <w:bookmarkEnd w:id="0"/>
      <w:r w:rsidRPr="008B6BC0">
        <w:rPr>
          <w:rFonts w:ascii="Times New Roman" w:hAnsi="Times New Roman" w:cs="Times New Roman"/>
        </w:rPr>
        <w:t>ПЕРЕЧЕНЬ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ЛЕКАРСТВЕННЫХ ПРЕПАРАТОВ, ПРЕДНАЗНАЧЕННЫХ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ГИПОФИЗАРНЫМ НАНИЗМОМ, БОЛЕЗНЬЮ ГОШЕ, </w:t>
      </w:r>
      <w:proofErr w:type="gramStart"/>
      <w:r w:rsidRPr="008B6BC0">
        <w:rPr>
          <w:rFonts w:ascii="Times New Roman" w:hAnsi="Times New Roman" w:cs="Times New Roman"/>
        </w:rPr>
        <w:t>ЗЛОКАЧЕСТВЕННЫМИ</w:t>
      </w:r>
      <w:proofErr w:type="gramEnd"/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НОВООБРАЗОВАНИЯМИ </w:t>
      </w:r>
      <w:proofErr w:type="gramStart"/>
      <w:r w:rsidRPr="008B6BC0">
        <w:rPr>
          <w:rFonts w:ascii="Times New Roman" w:hAnsi="Times New Roman" w:cs="Times New Roman"/>
        </w:rPr>
        <w:t>ЛИМФОИДНОЙ</w:t>
      </w:r>
      <w:proofErr w:type="gramEnd"/>
      <w:r w:rsidRPr="008B6BC0">
        <w:rPr>
          <w:rFonts w:ascii="Times New Roman" w:hAnsi="Times New Roman" w:cs="Times New Roman"/>
        </w:rPr>
        <w:t>, КРОВЕТВОРНОЙ И РОДСТВЕННЫХ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ИМ ТКАНЕЙ, РАССЕЯННЫМ СКЛЕРОЗОМ, ГЕМОЛИТИКО-УРЕМИЧЕСКИМ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СИНДРОМОМ, ЮНОШЕСКИМ АРТРИТОМ С СИСТЕМНЫМ НАЧАЛОМ,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МУКОПОЛИСАХАРИДОЗОМ I, II</w:t>
      </w:r>
      <w:proofErr w:type="gramStart"/>
      <w:r w:rsidRPr="008B6BC0">
        <w:rPr>
          <w:rFonts w:ascii="Times New Roman" w:hAnsi="Times New Roman" w:cs="Times New Roman"/>
        </w:rPr>
        <w:t xml:space="preserve"> И</w:t>
      </w:r>
      <w:proofErr w:type="gramEnd"/>
      <w:r w:rsidRPr="008B6BC0">
        <w:rPr>
          <w:rFonts w:ascii="Times New Roman" w:hAnsi="Times New Roman" w:cs="Times New Roman"/>
        </w:rPr>
        <w:t xml:space="preserve"> VI ТИПОВ, АПЛАСТИЧЕСКОЙ АНЕМИЕЙ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НЕУТОЧНЕННОЙ, НАСЛЕДСТВЕННЫМ ДЕФИЦИТОМ ФАКТОРОВ II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(ФИБРИНОГЕНА), VII (ЛАБИЛЬНОГО), X (СТЮАРТА - ПРАУЭРА),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ЛИЦ ПОСЛЕ ТРАНСПЛАНТАЦИИ ОРГАНОВ И (ИЛИ) ТКАНЕЙ</w:t>
      </w:r>
    </w:p>
    <w:p w:rsidR="00CC014C" w:rsidRPr="008B6BC0" w:rsidRDefault="00CC014C" w:rsidP="00CC014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014C" w:rsidRPr="008B6BC0" w:rsidTr="00FC1C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 w:rsidRPr="008B6BC0">
                <w:rPr>
                  <w:rFonts w:ascii="Times New Roman" w:hAnsi="Times New Roman" w:cs="Times New Roman"/>
                  <w:color w:val="0000FF"/>
                </w:rPr>
                <w:t>N 1142-р</w:t>
              </w:r>
            </w:hyperlink>
            <w:r w:rsidRPr="008B6BC0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  <w:color w:val="392C69"/>
              </w:rPr>
              <w:t xml:space="preserve">от 23.11.2020 </w:t>
            </w:r>
            <w:hyperlink r:id="rId5" w:history="1">
              <w:r w:rsidRPr="008B6BC0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8B6BC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больные гемофилией</w:t>
      </w:r>
    </w:p>
    <w:p w:rsidR="00CC014C" w:rsidRPr="008B6BC0" w:rsidRDefault="00CC014C" w:rsidP="00CC014C">
      <w:pPr>
        <w:pStyle w:val="ConsPlusNormal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(в ред. </w:t>
      </w:r>
      <w:hyperlink r:id="rId6" w:history="1">
        <w:r w:rsidRPr="008B6BC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8B6BC0">
        <w:rPr>
          <w:rFonts w:ascii="Times New Roman" w:hAnsi="Times New Roman" w:cs="Times New Roman"/>
        </w:rPr>
        <w:t xml:space="preserve"> Правительства РФ от 23.11.2020 N 3073-р)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8B6BC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и другие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антиингибиторный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коагулянтный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мороктоког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нонаког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октоког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симоктоког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фактор свертывания крови VIII + фактор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 (</w:t>
            </w:r>
            <w:proofErr w:type="gramStart"/>
            <w:r w:rsidRPr="008B6BC0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8B6BC0">
              <w:rPr>
                <w:rFonts w:ascii="Times New Roman" w:hAnsi="Times New Roman" w:cs="Times New Roman"/>
              </w:rPr>
              <w:t>)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другие системные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эмицизумаб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II.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больные </w:t>
      </w:r>
      <w:proofErr w:type="spellStart"/>
      <w:r w:rsidRPr="008B6BC0">
        <w:rPr>
          <w:rFonts w:ascii="Times New Roman" w:hAnsi="Times New Roman" w:cs="Times New Roman"/>
        </w:rPr>
        <w:t>муковисцидозом</w:t>
      </w:r>
      <w:proofErr w:type="spellEnd"/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</w:t>
            </w:r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III.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больные гипофизарным нанизмом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IV.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больные болезнью Гоше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велаглюцераза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имиглюцераза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талиглюцераза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7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V.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больные злокачественными новообразованиями </w:t>
      </w:r>
      <w:proofErr w:type="gramStart"/>
      <w:r w:rsidRPr="008B6BC0">
        <w:rPr>
          <w:rFonts w:ascii="Times New Roman" w:hAnsi="Times New Roman" w:cs="Times New Roman"/>
        </w:rPr>
        <w:t>лимфоидной</w:t>
      </w:r>
      <w:proofErr w:type="gramEnd"/>
      <w:r w:rsidRPr="008B6BC0">
        <w:rPr>
          <w:rFonts w:ascii="Times New Roman" w:hAnsi="Times New Roman" w:cs="Times New Roman"/>
        </w:rPr>
        <w:t>,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B6BC0">
        <w:rPr>
          <w:rFonts w:ascii="Times New Roman" w:hAnsi="Times New Roman" w:cs="Times New Roman"/>
        </w:rPr>
        <w:t>кроветворной и родственных им тканей (хронический</w:t>
      </w:r>
      <w:proofErr w:type="gramEnd"/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миелоидный лейкоз, </w:t>
      </w:r>
      <w:proofErr w:type="spellStart"/>
      <w:r w:rsidRPr="008B6BC0">
        <w:rPr>
          <w:rFonts w:ascii="Times New Roman" w:hAnsi="Times New Roman" w:cs="Times New Roman"/>
        </w:rPr>
        <w:t>макроглобулинемия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Вальденстрема</w:t>
      </w:r>
      <w:proofErr w:type="spellEnd"/>
      <w:r w:rsidRPr="008B6BC0">
        <w:rPr>
          <w:rFonts w:ascii="Times New Roman" w:hAnsi="Times New Roman" w:cs="Times New Roman"/>
        </w:rPr>
        <w:t>,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множественная миелома, фолликулярная (</w:t>
      </w:r>
      <w:proofErr w:type="spellStart"/>
      <w:r w:rsidRPr="008B6BC0">
        <w:rPr>
          <w:rFonts w:ascii="Times New Roman" w:hAnsi="Times New Roman" w:cs="Times New Roman"/>
        </w:rPr>
        <w:t>нодулярная</w:t>
      </w:r>
      <w:proofErr w:type="spellEnd"/>
      <w:r w:rsidRPr="008B6BC0">
        <w:rPr>
          <w:rFonts w:ascii="Times New Roman" w:hAnsi="Times New Roman" w:cs="Times New Roman"/>
        </w:rPr>
        <w:t>)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8B6BC0">
        <w:rPr>
          <w:rFonts w:ascii="Times New Roman" w:hAnsi="Times New Roman" w:cs="Times New Roman"/>
        </w:rPr>
        <w:t>неходжкинская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лимфома</w:t>
      </w:r>
      <w:proofErr w:type="spellEnd"/>
      <w:r w:rsidRPr="008B6BC0">
        <w:rPr>
          <w:rFonts w:ascii="Times New Roman" w:hAnsi="Times New Roman" w:cs="Times New Roman"/>
        </w:rPr>
        <w:t>, мелкоклеточная (диффузная)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8B6BC0">
        <w:rPr>
          <w:rFonts w:ascii="Times New Roman" w:hAnsi="Times New Roman" w:cs="Times New Roman"/>
        </w:rPr>
        <w:t>неходжкинская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лимфома</w:t>
      </w:r>
      <w:proofErr w:type="spellEnd"/>
      <w:r w:rsidRPr="008B6BC0">
        <w:rPr>
          <w:rFonts w:ascii="Times New Roman" w:hAnsi="Times New Roman" w:cs="Times New Roman"/>
        </w:rPr>
        <w:t>, мелкоклеточная с расщепленными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ядрами (</w:t>
      </w:r>
      <w:proofErr w:type="gramStart"/>
      <w:r w:rsidRPr="008B6BC0">
        <w:rPr>
          <w:rFonts w:ascii="Times New Roman" w:hAnsi="Times New Roman" w:cs="Times New Roman"/>
        </w:rPr>
        <w:t>диффузная</w:t>
      </w:r>
      <w:proofErr w:type="gramEnd"/>
      <w:r w:rsidRPr="008B6BC0">
        <w:rPr>
          <w:rFonts w:ascii="Times New Roman" w:hAnsi="Times New Roman" w:cs="Times New Roman"/>
        </w:rPr>
        <w:t xml:space="preserve">) </w:t>
      </w:r>
      <w:proofErr w:type="spellStart"/>
      <w:r w:rsidRPr="008B6BC0">
        <w:rPr>
          <w:rFonts w:ascii="Times New Roman" w:hAnsi="Times New Roman" w:cs="Times New Roman"/>
        </w:rPr>
        <w:t>неходжкинская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лимфома</w:t>
      </w:r>
      <w:proofErr w:type="spellEnd"/>
      <w:r w:rsidRPr="008B6BC0">
        <w:rPr>
          <w:rFonts w:ascii="Times New Roman" w:hAnsi="Times New Roman" w:cs="Times New Roman"/>
        </w:rPr>
        <w:t>, крупноклеточная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(диффузная) </w:t>
      </w:r>
      <w:proofErr w:type="spellStart"/>
      <w:r w:rsidRPr="008B6BC0">
        <w:rPr>
          <w:rFonts w:ascii="Times New Roman" w:hAnsi="Times New Roman" w:cs="Times New Roman"/>
        </w:rPr>
        <w:t>неходжкинская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лимфома</w:t>
      </w:r>
      <w:proofErr w:type="spellEnd"/>
      <w:r w:rsidRPr="008B6BC0">
        <w:rPr>
          <w:rFonts w:ascii="Times New Roman" w:hAnsi="Times New Roman" w:cs="Times New Roman"/>
        </w:rPr>
        <w:t xml:space="preserve">, </w:t>
      </w:r>
      <w:proofErr w:type="spellStart"/>
      <w:r w:rsidRPr="008B6BC0">
        <w:rPr>
          <w:rFonts w:ascii="Times New Roman" w:hAnsi="Times New Roman" w:cs="Times New Roman"/>
        </w:rPr>
        <w:t>иммунобластная</w:t>
      </w:r>
      <w:proofErr w:type="spellEnd"/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(</w:t>
      </w:r>
      <w:proofErr w:type="gramStart"/>
      <w:r w:rsidRPr="008B6BC0">
        <w:rPr>
          <w:rFonts w:ascii="Times New Roman" w:hAnsi="Times New Roman" w:cs="Times New Roman"/>
        </w:rPr>
        <w:t>диффузная</w:t>
      </w:r>
      <w:proofErr w:type="gramEnd"/>
      <w:r w:rsidRPr="008B6BC0">
        <w:rPr>
          <w:rFonts w:ascii="Times New Roman" w:hAnsi="Times New Roman" w:cs="Times New Roman"/>
        </w:rPr>
        <w:t xml:space="preserve">) </w:t>
      </w:r>
      <w:proofErr w:type="spellStart"/>
      <w:r w:rsidRPr="008B6BC0">
        <w:rPr>
          <w:rFonts w:ascii="Times New Roman" w:hAnsi="Times New Roman" w:cs="Times New Roman"/>
        </w:rPr>
        <w:t>неходжкинская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лимфома</w:t>
      </w:r>
      <w:proofErr w:type="spellEnd"/>
      <w:r w:rsidRPr="008B6BC0">
        <w:rPr>
          <w:rFonts w:ascii="Times New Roman" w:hAnsi="Times New Roman" w:cs="Times New Roman"/>
        </w:rPr>
        <w:t>, другие типы диффузных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8B6BC0">
        <w:rPr>
          <w:rFonts w:ascii="Times New Roman" w:hAnsi="Times New Roman" w:cs="Times New Roman"/>
        </w:rPr>
        <w:t>неходжкинских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лимфом</w:t>
      </w:r>
      <w:proofErr w:type="spellEnd"/>
      <w:r w:rsidRPr="008B6BC0">
        <w:rPr>
          <w:rFonts w:ascii="Times New Roman" w:hAnsi="Times New Roman" w:cs="Times New Roman"/>
        </w:rPr>
        <w:t xml:space="preserve">, диффузная </w:t>
      </w:r>
      <w:proofErr w:type="spellStart"/>
      <w:r w:rsidRPr="008B6BC0">
        <w:rPr>
          <w:rFonts w:ascii="Times New Roman" w:hAnsi="Times New Roman" w:cs="Times New Roman"/>
        </w:rPr>
        <w:t>неходжкинская</w:t>
      </w:r>
      <w:proofErr w:type="spellEnd"/>
      <w:r w:rsidRPr="008B6BC0">
        <w:rPr>
          <w:rFonts w:ascii="Times New Roman" w:hAnsi="Times New Roman" w:cs="Times New Roman"/>
        </w:rPr>
        <w:t xml:space="preserve"> </w:t>
      </w:r>
      <w:proofErr w:type="spellStart"/>
      <w:r w:rsidRPr="008B6BC0">
        <w:rPr>
          <w:rFonts w:ascii="Times New Roman" w:hAnsi="Times New Roman" w:cs="Times New Roman"/>
        </w:rPr>
        <w:t>лимфома</w:t>
      </w:r>
      <w:proofErr w:type="spellEnd"/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8B6BC0">
        <w:rPr>
          <w:rFonts w:ascii="Times New Roman" w:hAnsi="Times New Roman" w:cs="Times New Roman"/>
        </w:rPr>
        <w:t>неуточненная</w:t>
      </w:r>
      <w:proofErr w:type="spellEnd"/>
      <w:r w:rsidRPr="008B6BC0">
        <w:rPr>
          <w:rFonts w:ascii="Times New Roman" w:hAnsi="Times New Roman" w:cs="Times New Roman"/>
        </w:rPr>
        <w:t xml:space="preserve">, другие и </w:t>
      </w:r>
      <w:proofErr w:type="spellStart"/>
      <w:r w:rsidRPr="008B6BC0">
        <w:rPr>
          <w:rFonts w:ascii="Times New Roman" w:hAnsi="Times New Roman" w:cs="Times New Roman"/>
        </w:rPr>
        <w:t>неуточненные</w:t>
      </w:r>
      <w:proofErr w:type="spellEnd"/>
      <w:r w:rsidRPr="008B6BC0">
        <w:rPr>
          <w:rFonts w:ascii="Times New Roman" w:hAnsi="Times New Roman" w:cs="Times New Roman"/>
        </w:rPr>
        <w:t xml:space="preserve"> типы </w:t>
      </w:r>
      <w:proofErr w:type="spellStart"/>
      <w:r w:rsidRPr="008B6BC0">
        <w:rPr>
          <w:rFonts w:ascii="Times New Roman" w:hAnsi="Times New Roman" w:cs="Times New Roman"/>
        </w:rPr>
        <w:t>неходжкинской</w:t>
      </w:r>
      <w:proofErr w:type="spellEnd"/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B6BC0">
        <w:rPr>
          <w:rFonts w:ascii="Times New Roman" w:hAnsi="Times New Roman" w:cs="Times New Roman"/>
        </w:rPr>
        <w:t>лимфомы</w:t>
      </w:r>
      <w:proofErr w:type="spellEnd"/>
      <w:r w:rsidRPr="008B6BC0">
        <w:rPr>
          <w:rFonts w:ascii="Times New Roman" w:hAnsi="Times New Roman" w:cs="Times New Roman"/>
        </w:rPr>
        <w:t xml:space="preserve">, хронический </w:t>
      </w:r>
      <w:proofErr w:type="spellStart"/>
      <w:r w:rsidRPr="008B6BC0">
        <w:rPr>
          <w:rFonts w:ascii="Times New Roman" w:hAnsi="Times New Roman" w:cs="Times New Roman"/>
        </w:rPr>
        <w:t>лимфоцитарный</w:t>
      </w:r>
      <w:proofErr w:type="spellEnd"/>
      <w:r w:rsidRPr="008B6BC0">
        <w:rPr>
          <w:rFonts w:ascii="Times New Roman" w:hAnsi="Times New Roman" w:cs="Times New Roman"/>
        </w:rPr>
        <w:t xml:space="preserve"> лейкоз)</w:t>
      </w:r>
      <w:proofErr w:type="gramEnd"/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противоопухолевые препараты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даратумумаб</w:t>
            </w:r>
            <w:proofErr w:type="spellEnd"/>
          </w:p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VI.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больные рассеянным склерозом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бета-1a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ацетат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алемтузумаб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окрелизумаб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терифлуномид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VII.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пациенты после трансплантации органов и (или) тканей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противоопухолевые препараты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кислота</w:t>
            </w:r>
          </w:p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эверолимус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VIII.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больные </w:t>
      </w:r>
      <w:proofErr w:type="spellStart"/>
      <w:r w:rsidRPr="008B6BC0">
        <w:rPr>
          <w:rFonts w:ascii="Times New Roman" w:hAnsi="Times New Roman" w:cs="Times New Roman"/>
        </w:rPr>
        <w:t>гемолитико-уремическим</w:t>
      </w:r>
      <w:proofErr w:type="spellEnd"/>
      <w:r w:rsidRPr="008B6BC0">
        <w:rPr>
          <w:rFonts w:ascii="Times New Roman" w:hAnsi="Times New Roman" w:cs="Times New Roman"/>
        </w:rPr>
        <w:t xml:space="preserve"> синдромом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IX.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больные юношеским артритом с системным началом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ингибиторы фактора некроза опухоли </w:t>
            </w:r>
            <w:r w:rsidRPr="008B6BC0">
              <w:rPr>
                <w:rFonts w:ascii="Times New Roman" w:hAnsi="Times New Roman" w:cs="Times New Roman"/>
              </w:rPr>
              <w:lastRenderedPageBreak/>
              <w:t>альфа (</w:t>
            </w:r>
            <w:proofErr w:type="spellStart"/>
            <w:r w:rsidRPr="008B6BC0">
              <w:rPr>
                <w:rFonts w:ascii="Times New Roman" w:hAnsi="Times New Roman" w:cs="Times New Roman"/>
              </w:rPr>
              <w:t>ФНО-альфа</w:t>
            </w:r>
            <w:proofErr w:type="spellEnd"/>
            <w:r w:rsidRPr="008B6B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lastRenderedPageBreak/>
              <w:t>адалимумаб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этанерцепт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канакинумаб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тоцилизумаб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X.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больные </w:t>
      </w:r>
      <w:proofErr w:type="spellStart"/>
      <w:r w:rsidRPr="008B6BC0">
        <w:rPr>
          <w:rFonts w:ascii="Times New Roman" w:hAnsi="Times New Roman" w:cs="Times New Roman"/>
        </w:rPr>
        <w:t>мукополисахаридозом</w:t>
      </w:r>
      <w:proofErr w:type="spellEnd"/>
      <w:r w:rsidRPr="008B6BC0">
        <w:rPr>
          <w:rFonts w:ascii="Times New Roman" w:hAnsi="Times New Roman" w:cs="Times New Roman"/>
        </w:rPr>
        <w:t xml:space="preserve"> I типа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ларонидаза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XI.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больные </w:t>
      </w:r>
      <w:proofErr w:type="spellStart"/>
      <w:r w:rsidRPr="008B6BC0">
        <w:rPr>
          <w:rFonts w:ascii="Times New Roman" w:hAnsi="Times New Roman" w:cs="Times New Roman"/>
        </w:rPr>
        <w:t>мукополисахаридозом</w:t>
      </w:r>
      <w:proofErr w:type="spellEnd"/>
      <w:r w:rsidRPr="008B6BC0">
        <w:rPr>
          <w:rFonts w:ascii="Times New Roman" w:hAnsi="Times New Roman" w:cs="Times New Roman"/>
        </w:rPr>
        <w:t xml:space="preserve"> II типа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идурсульфаза</w:t>
            </w:r>
            <w:proofErr w:type="spellEnd"/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идурсульфаза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бета</w:t>
            </w:r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XII.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больные </w:t>
      </w:r>
      <w:proofErr w:type="spellStart"/>
      <w:r w:rsidRPr="008B6BC0">
        <w:rPr>
          <w:rFonts w:ascii="Times New Roman" w:hAnsi="Times New Roman" w:cs="Times New Roman"/>
        </w:rPr>
        <w:t>мукополисахаридозом</w:t>
      </w:r>
      <w:proofErr w:type="spellEnd"/>
      <w:r w:rsidRPr="008B6BC0">
        <w:rPr>
          <w:rFonts w:ascii="Times New Roman" w:hAnsi="Times New Roman" w:cs="Times New Roman"/>
        </w:rPr>
        <w:t xml:space="preserve"> VI типа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галсульфаза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XIII.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больные </w:t>
      </w:r>
      <w:proofErr w:type="spellStart"/>
      <w:r w:rsidRPr="008B6BC0">
        <w:rPr>
          <w:rFonts w:ascii="Times New Roman" w:hAnsi="Times New Roman" w:cs="Times New Roman"/>
        </w:rPr>
        <w:t>апластической</w:t>
      </w:r>
      <w:proofErr w:type="spellEnd"/>
      <w:r w:rsidRPr="008B6BC0">
        <w:rPr>
          <w:rFonts w:ascii="Times New Roman" w:hAnsi="Times New Roman" w:cs="Times New Roman"/>
        </w:rPr>
        <w:t xml:space="preserve"> анемией </w:t>
      </w:r>
      <w:proofErr w:type="spellStart"/>
      <w:r w:rsidRPr="008B6BC0">
        <w:rPr>
          <w:rFonts w:ascii="Times New Roman" w:hAnsi="Times New Roman" w:cs="Times New Roman"/>
        </w:rPr>
        <w:t>неуточненной</w:t>
      </w:r>
      <w:proofErr w:type="spellEnd"/>
    </w:p>
    <w:p w:rsidR="00CC014C" w:rsidRPr="008B6BC0" w:rsidRDefault="00CC014C" w:rsidP="00CC014C">
      <w:pPr>
        <w:pStyle w:val="ConsPlusNormal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(</w:t>
      </w:r>
      <w:proofErr w:type="gramStart"/>
      <w:r w:rsidRPr="008B6BC0">
        <w:rPr>
          <w:rFonts w:ascii="Times New Roman" w:hAnsi="Times New Roman" w:cs="Times New Roman"/>
        </w:rPr>
        <w:t>введен</w:t>
      </w:r>
      <w:proofErr w:type="gramEnd"/>
      <w:r w:rsidRPr="008B6BC0">
        <w:rPr>
          <w:rFonts w:ascii="Times New Roman" w:hAnsi="Times New Roman" w:cs="Times New Roman"/>
        </w:rPr>
        <w:t xml:space="preserve"> </w:t>
      </w:r>
      <w:hyperlink r:id="rId9" w:history="1">
        <w:r w:rsidRPr="008B6BC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8B6BC0">
        <w:rPr>
          <w:rFonts w:ascii="Times New Roman" w:hAnsi="Times New Roman" w:cs="Times New Roman"/>
        </w:rPr>
        <w:t xml:space="preserve"> Правительства РФ от 26.04.2020 N 1142-р)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Анатомно-терапевтическо-химическая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противоопухолевые препараты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XIV. Лекарственные препараты, которыми обеспечиваются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больные наследственным дефицитом факторов II (фибриногена),</w:t>
      </w:r>
    </w:p>
    <w:p w:rsidR="00CC014C" w:rsidRPr="008B6BC0" w:rsidRDefault="00CC014C" w:rsidP="00CC014C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VII (лабильного), X (Стюарта - </w:t>
      </w:r>
      <w:proofErr w:type="spellStart"/>
      <w:r w:rsidRPr="008B6BC0">
        <w:rPr>
          <w:rFonts w:ascii="Times New Roman" w:hAnsi="Times New Roman" w:cs="Times New Roman"/>
        </w:rPr>
        <w:t>Прауэра</w:t>
      </w:r>
      <w:proofErr w:type="spellEnd"/>
      <w:r w:rsidRPr="008B6BC0">
        <w:rPr>
          <w:rFonts w:ascii="Times New Roman" w:hAnsi="Times New Roman" w:cs="Times New Roman"/>
        </w:rPr>
        <w:t>)</w:t>
      </w:r>
    </w:p>
    <w:p w:rsidR="00CC014C" w:rsidRPr="008B6BC0" w:rsidRDefault="00CC014C" w:rsidP="00CC014C">
      <w:pPr>
        <w:pStyle w:val="ConsPlusNormal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(</w:t>
      </w:r>
      <w:proofErr w:type="gramStart"/>
      <w:r w:rsidRPr="008B6BC0">
        <w:rPr>
          <w:rFonts w:ascii="Times New Roman" w:hAnsi="Times New Roman" w:cs="Times New Roman"/>
        </w:rPr>
        <w:t>введен</w:t>
      </w:r>
      <w:proofErr w:type="gramEnd"/>
      <w:r w:rsidRPr="008B6BC0">
        <w:rPr>
          <w:rFonts w:ascii="Times New Roman" w:hAnsi="Times New Roman" w:cs="Times New Roman"/>
        </w:rPr>
        <w:t xml:space="preserve"> </w:t>
      </w:r>
      <w:hyperlink r:id="rId10" w:history="1">
        <w:r w:rsidRPr="008B6BC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8B6BC0">
        <w:rPr>
          <w:rFonts w:ascii="Times New Roman" w:hAnsi="Times New Roman" w:cs="Times New Roman"/>
        </w:rPr>
        <w:t xml:space="preserve"> Правительства РФ от 26.04.2020 N 1142-р)</w:t>
      </w: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CC014C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Анатомно-терапевтическо-химическая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14C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14C" w:rsidRPr="008B6BC0" w:rsidRDefault="00CC014C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альфа (</w:t>
            </w:r>
            <w:proofErr w:type="gramStart"/>
            <w:r w:rsidRPr="008B6BC0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8B6BC0">
              <w:rPr>
                <w:rFonts w:ascii="Times New Roman" w:hAnsi="Times New Roman" w:cs="Times New Roman"/>
              </w:rPr>
              <w:t>)</w:t>
            </w:r>
          </w:p>
        </w:tc>
      </w:tr>
    </w:tbl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Pr="008B6BC0" w:rsidRDefault="00CC014C" w:rsidP="00CC014C">
      <w:pPr>
        <w:pStyle w:val="ConsPlusNormal"/>
        <w:jc w:val="both"/>
        <w:rPr>
          <w:rFonts w:ascii="Times New Roman" w:hAnsi="Times New Roman" w:cs="Times New Roman"/>
        </w:rPr>
      </w:pPr>
    </w:p>
    <w:p w:rsidR="00CC014C" w:rsidRDefault="00CC014C" w:rsidP="00F06114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CC014C" w:rsidSect="000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14"/>
    <w:rsid w:val="00032CF6"/>
    <w:rsid w:val="001F17BE"/>
    <w:rsid w:val="00342736"/>
    <w:rsid w:val="00920EAD"/>
    <w:rsid w:val="009E4E51"/>
    <w:rsid w:val="00AC2A7A"/>
    <w:rsid w:val="00CC014C"/>
    <w:rsid w:val="00F0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6"/>
  </w:style>
  <w:style w:type="paragraph" w:styleId="3">
    <w:name w:val="heading 3"/>
    <w:basedOn w:val="a"/>
    <w:link w:val="30"/>
    <w:uiPriority w:val="9"/>
    <w:qFormat/>
    <w:rsid w:val="00F06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1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6114"/>
    <w:rPr>
      <w:color w:val="800080"/>
      <w:u w:val="single"/>
    </w:rPr>
  </w:style>
  <w:style w:type="paragraph" w:customStyle="1" w:styleId="ConsPlusNormal">
    <w:name w:val="ConsPlusNormal"/>
    <w:rsid w:val="00CC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355DA48A417295845633DCB5D69C7CD253FE1FFA58F9E180F27951DFF144B17BF455786D3AB7F01D1D04FF86FBA554CFC83185FA0E2A4yC3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D355DA48A417295845633DCB5D69C7CD253FE1FFA58F9E180F27951DFF144B17BF455786D3AB7F07D1D04FF86FBA554CFC83185FA0E2A4yC3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355DA48A417295845633DCB5D69C7CD253FE1FFA58F9E180F27951DFF144B17BF455786D3AA7400D1D04FF86FBA554CFC83185FA0E2A4yC3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D355DA48A417295845633DCB5D69C7CD253FE1FFA58F9E180F27951DFF144B17BF455786D3AA7403D1D04FF86FBA554CFC83185FA0E2A4yC3AC" TargetMode="External"/><Relationship Id="rId10" Type="http://schemas.openxmlformats.org/officeDocument/2006/relationships/hyperlink" Target="consultantplus://offline/ref=2DD355DA48A417295845633DCB5D69C7CD2636E3F8AA8F9E180F27951DFF144B17BF455786D3AC7F02D1D04FF86FBA554CFC83185FA0E2A4yC3AC" TargetMode="External"/><Relationship Id="rId4" Type="http://schemas.openxmlformats.org/officeDocument/2006/relationships/hyperlink" Target="consultantplus://offline/ref=2DD355DA48A417295845633DCB5D69C7CD2636E3F8AA8F9E180F27951DFF144B17BF455786D3AC7D0ED1D04FF86FBA554CFC83185FA0E2A4yC3AC" TargetMode="External"/><Relationship Id="rId9" Type="http://schemas.openxmlformats.org/officeDocument/2006/relationships/hyperlink" Target="consultantplus://offline/ref=2DD355DA48A417295845633DCB5D69C7CD2636E3F8AA8F9E180F27951DFF144B17BF455786D3AC7C06D1D04FF86FBA554CFC83185FA0E2A4yC3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1325</Words>
  <Characters>7555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6</cp:revision>
  <dcterms:created xsi:type="dcterms:W3CDTF">2020-01-20T10:12:00Z</dcterms:created>
  <dcterms:modified xsi:type="dcterms:W3CDTF">2021-02-10T05:27:00Z</dcterms:modified>
</cp:coreProperties>
</file>